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37" w:rsidRDefault="00976437" w:rsidP="00976437">
      <w:pPr>
        <w:pBdr>
          <w:top w:val="thinThickSmallGap" w:sz="24" w:space="1" w:color="006600"/>
          <w:left w:val="thinThickSmallGap" w:sz="24" w:space="0" w:color="006600"/>
          <w:bottom w:val="thickThinSmallGap" w:sz="24" w:space="1" w:color="006600"/>
          <w:right w:val="thickThinSmallGap" w:sz="24" w:space="4" w:color="006600"/>
        </w:pBdr>
        <w:shd w:val="clear" w:color="auto" w:fill="EAF1DD" w:themeFill="accent3" w:themeFillTint="33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963538">
        <w:rPr>
          <w:rFonts w:ascii="Arial" w:hAnsi="Arial" w:cs="Arial"/>
          <w:b/>
          <w:bCs/>
          <w:color w:val="000000"/>
          <w:sz w:val="36"/>
          <w:szCs w:val="36"/>
        </w:rPr>
        <w:t xml:space="preserve">HANDLE Introductory and Basics Course (Levels </w:t>
      </w:r>
      <w:r w:rsidRPr="004D7875">
        <w:rPr>
          <w:rFonts w:ascii="Arial" w:hAnsi="Arial" w:cs="Arial"/>
          <w:b/>
          <w:bCs/>
          <w:color w:val="000000"/>
          <w:sz w:val="36"/>
          <w:szCs w:val="36"/>
        </w:rPr>
        <w:t>1-2</w:t>
      </w:r>
      <w:r w:rsidRPr="00963538">
        <w:rPr>
          <w:rFonts w:ascii="Arial" w:hAnsi="Arial" w:cs="Arial"/>
          <w:b/>
          <w:bCs/>
          <w:color w:val="000000"/>
          <w:sz w:val="36"/>
          <w:szCs w:val="36"/>
        </w:rPr>
        <w:t>)</w:t>
      </w:r>
    </w:p>
    <w:p w:rsidR="00976437" w:rsidRPr="00963538" w:rsidRDefault="00976437" w:rsidP="00976437">
      <w:pPr>
        <w:pBdr>
          <w:top w:val="thinThickSmallGap" w:sz="24" w:space="1" w:color="006600"/>
          <w:left w:val="thinThickSmallGap" w:sz="24" w:space="0" w:color="006600"/>
          <w:bottom w:val="thickThinSmallGap" w:sz="24" w:space="1" w:color="006600"/>
          <w:right w:val="thickThinSmallGap" w:sz="24" w:space="4" w:color="006600"/>
        </w:pBdr>
        <w:shd w:val="clear" w:color="auto" w:fill="EAF1DD" w:themeFill="accent3" w:themeFillTint="33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Course Description</w:t>
      </w:r>
    </w:p>
    <w:p w:rsidR="00976437" w:rsidRPr="00C95B75" w:rsidRDefault="00976437" w:rsidP="00976437">
      <w:pPr>
        <w:pStyle w:val="NormalWeb"/>
        <w:jc w:val="both"/>
        <w:rPr>
          <w:rFonts w:asciiTheme="minorHAnsi" w:hAnsiTheme="minorHAnsi"/>
        </w:rPr>
      </w:pPr>
      <w:r w:rsidRPr="00404A90">
        <w:rPr>
          <w:rFonts w:asciiTheme="minorHAnsi" w:hAnsiTheme="minorHAnsi"/>
          <w:bCs/>
          <w:i/>
        </w:rPr>
        <w:t>“I am seriously impressed</w:t>
      </w:r>
      <w:r w:rsidRPr="00404A90">
        <w:rPr>
          <w:rFonts w:asciiTheme="minorHAnsi" w:hAnsiTheme="minorHAnsi"/>
          <w:i/>
        </w:rPr>
        <w:t>. This work touches the nerve of virtually everything taking place in our current cultural crisis of childhood.”</w:t>
      </w:r>
      <w:r w:rsidRPr="00C95B75">
        <w:rPr>
          <w:rFonts w:asciiTheme="minorHAnsi" w:hAnsiTheme="minorHAnsi"/>
        </w:rPr>
        <w:t xml:space="preserve">                        -</w:t>
      </w:r>
      <w:r w:rsidRPr="00C95B75">
        <w:rPr>
          <w:rFonts w:asciiTheme="minorHAnsi" w:hAnsiTheme="minorHAnsi"/>
          <w:i/>
          <w:iCs/>
        </w:rPr>
        <w:t xml:space="preserve">   </w:t>
      </w:r>
      <w:r w:rsidRPr="00C95B75">
        <w:rPr>
          <w:rFonts w:asciiTheme="minorHAnsi" w:hAnsiTheme="minorHAnsi"/>
        </w:rPr>
        <w:t xml:space="preserve">Joseph Chilton Pearce, author: </w:t>
      </w:r>
      <w:r w:rsidRPr="00C95B75">
        <w:rPr>
          <w:rFonts w:asciiTheme="minorHAnsi" w:hAnsiTheme="minorHAnsi"/>
          <w:i/>
          <w:iCs/>
        </w:rPr>
        <w:t>Magical Child,</w:t>
      </w:r>
      <w:r w:rsidRPr="00C95B75">
        <w:rPr>
          <w:rFonts w:asciiTheme="minorHAnsi" w:hAnsiTheme="minorHAnsi"/>
        </w:rPr>
        <w:t xml:space="preserve"> &amp; other books</w:t>
      </w:r>
    </w:p>
    <w:p w:rsidR="00F46FDB" w:rsidRPr="00404B66" w:rsidRDefault="00F46FDB" w:rsidP="00F4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Calibri"/>
          <w:b/>
          <w:sz w:val="24"/>
          <w:szCs w:val="24"/>
        </w:rPr>
      </w:pPr>
      <w:r w:rsidRPr="00404B66">
        <w:rPr>
          <w:rFonts w:cs="Calibri"/>
          <w:b/>
          <w:sz w:val="24"/>
          <w:szCs w:val="24"/>
        </w:rPr>
        <w:t xml:space="preserve">This course will forever change your strategies </w:t>
      </w:r>
      <w:r>
        <w:rPr>
          <w:rFonts w:cs="Calibri"/>
          <w:b/>
          <w:sz w:val="24"/>
          <w:szCs w:val="24"/>
        </w:rPr>
        <w:t>when</w:t>
      </w:r>
      <w:r w:rsidRPr="00404B66">
        <w:rPr>
          <w:rFonts w:cs="Calibri"/>
          <w:b/>
          <w:sz w:val="24"/>
          <w:szCs w:val="24"/>
        </w:rPr>
        <w:t xml:space="preserve"> approaching learning, social and behavioral challenges!</w:t>
      </w:r>
    </w:p>
    <w:p w:rsidR="00F46FDB" w:rsidRPr="00404B66" w:rsidRDefault="00F46FDB" w:rsidP="00F4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Calibri"/>
          <w:b/>
          <w:sz w:val="24"/>
          <w:szCs w:val="24"/>
        </w:rPr>
      </w:pPr>
      <w:r w:rsidRPr="00404B66">
        <w:rPr>
          <w:rFonts w:cs="Calibri"/>
          <w:b/>
          <w:sz w:val="24"/>
          <w:szCs w:val="24"/>
        </w:rPr>
        <w:t xml:space="preserve">You will begin to interpret the real reasons for behaviors and understand causes of learning difficulties, inefficiency or stress. </w:t>
      </w:r>
    </w:p>
    <w:p w:rsidR="00F46FDB" w:rsidRPr="00404B66" w:rsidRDefault="00F46FDB" w:rsidP="00F4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Calibri"/>
          <w:b/>
          <w:sz w:val="24"/>
          <w:szCs w:val="24"/>
        </w:rPr>
      </w:pPr>
      <w:r w:rsidRPr="00404B66">
        <w:rPr>
          <w:b/>
          <w:sz w:val="24"/>
          <w:szCs w:val="24"/>
        </w:rPr>
        <w:t xml:space="preserve">You will learn how body and </w:t>
      </w:r>
      <w:r>
        <w:rPr>
          <w:b/>
          <w:sz w:val="24"/>
          <w:szCs w:val="24"/>
        </w:rPr>
        <w:t>brain</w:t>
      </w:r>
      <w:r w:rsidRPr="00404B66">
        <w:rPr>
          <w:b/>
          <w:sz w:val="24"/>
          <w:szCs w:val="24"/>
        </w:rPr>
        <w:t xml:space="preserve"> work together and how the environment may influence human functioning.</w:t>
      </w:r>
    </w:p>
    <w:p w:rsidR="00F46FDB" w:rsidRPr="00404B66" w:rsidRDefault="00F46FDB" w:rsidP="00F4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b/>
          <w:sz w:val="24"/>
          <w:szCs w:val="24"/>
        </w:rPr>
      </w:pPr>
      <w:r w:rsidRPr="00404B66">
        <w:rPr>
          <w:rFonts w:cs="Calibri"/>
          <w:b/>
          <w:sz w:val="24"/>
          <w:szCs w:val="24"/>
        </w:rPr>
        <w:t xml:space="preserve">You will learn ways to support learning, reduce stress, prevent crises, </w:t>
      </w:r>
      <w:proofErr w:type="gramStart"/>
      <w:r w:rsidRPr="00404B66">
        <w:rPr>
          <w:rFonts w:cs="Calibri"/>
          <w:b/>
          <w:sz w:val="24"/>
          <w:szCs w:val="24"/>
        </w:rPr>
        <w:t>enhance</w:t>
      </w:r>
      <w:proofErr w:type="gramEnd"/>
      <w:r w:rsidRPr="00404B66">
        <w:rPr>
          <w:rFonts w:cs="Calibri"/>
          <w:b/>
          <w:sz w:val="24"/>
          <w:szCs w:val="24"/>
        </w:rPr>
        <w:t xml:space="preserve"> potential and foster resilience.</w:t>
      </w:r>
      <w:r w:rsidRPr="00404B66">
        <w:rPr>
          <w:b/>
          <w:sz w:val="24"/>
          <w:szCs w:val="24"/>
        </w:rPr>
        <w:t xml:space="preserve"> </w:t>
      </w:r>
    </w:p>
    <w:p w:rsidR="00F46FDB" w:rsidRPr="00404B66" w:rsidRDefault="00F46FDB" w:rsidP="00F46FDB">
      <w:pPr>
        <w:pStyle w:val="ListParagraph"/>
        <w:numPr>
          <w:ilvl w:val="0"/>
          <w:numId w:val="1"/>
        </w:numPr>
        <w:tabs>
          <w:tab w:val="left" w:pos="10500"/>
        </w:tabs>
        <w:jc w:val="both"/>
        <w:rPr>
          <w:b/>
          <w:sz w:val="24"/>
          <w:szCs w:val="24"/>
        </w:rPr>
      </w:pPr>
      <w:r w:rsidRPr="00404B66">
        <w:rPr>
          <w:b/>
          <w:sz w:val="24"/>
          <w:szCs w:val="24"/>
        </w:rPr>
        <w:t xml:space="preserve">You will leave with tools and knowledge to apply in everyday situations. </w:t>
      </w:r>
    </w:p>
    <w:p w:rsidR="00F46FDB" w:rsidRDefault="00F46FDB" w:rsidP="00F46FDB">
      <w:pPr>
        <w:pStyle w:val="ListParagraph"/>
        <w:numPr>
          <w:ilvl w:val="0"/>
          <w:numId w:val="1"/>
        </w:numPr>
        <w:tabs>
          <w:tab w:val="left" w:pos="10500"/>
        </w:tabs>
        <w:autoSpaceDE w:val="0"/>
        <w:autoSpaceDN w:val="0"/>
        <w:adjustRightInd w:val="0"/>
        <w:spacing w:before="0" w:after="90"/>
        <w:jc w:val="both"/>
        <w:rPr>
          <w:b/>
          <w:sz w:val="24"/>
          <w:szCs w:val="24"/>
        </w:rPr>
      </w:pPr>
      <w:r w:rsidRPr="00404B66">
        <w:rPr>
          <w:b/>
          <w:sz w:val="24"/>
          <w:szCs w:val="24"/>
        </w:rPr>
        <w:t xml:space="preserve">You will see yourself and others through non-judgmental eyes that will open new doors of possibility! </w:t>
      </w:r>
    </w:p>
    <w:p w:rsidR="00F46FDB" w:rsidRPr="00404B66" w:rsidRDefault="00F46FDB" w:rsidP="00F46FDB">
      <w:pPr>
        <w:pStyle w:val="ListParagraph"/>
        <w:numPr>
          <w:ilvl w:val="0"/>
          <w:numId w:val="1"/>
        </w:numPr>
        <w:tabs>
          <w:tab w:val="left" w:pos="10500"/>
        </w:tabs>
        <w:autoSpaceDE w:val="0"/>
        <w:autoSpaceDN w:val="0"/>
        <w:adjustRightInd w:val="0"/>
        <w:spacing w:before="0" w:after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have made the first step toward the possibility of becoming a HANDLE provider. </w:t>
      </w:r>
    </w:p>
    <w:p w:rsidR="00976437" w:rsidRPr="00F46FDB" w:rsidRDefault="00976437" w:rsidP="00F46FDB">
      <w:pPr>
        <w:pBdr>
          <w:top w:val="thinThickSmallGap" w:sz="18" w:space="1" w:color="006600"/>
          <w:left w:val="thinThickSmallGap" w:sz="18" w:space="4" w:color="006600"/>
          <w:bottom w:val="thickThinSmallGap" w:sz="18" w:space="1" w:color="006600"/>
          <w:right w:val="thickThinSmallGap" w:sz="18" w:space="4" w:color="006600"/>
        </w:pBdr>
        <w:rPr>
          <w:b/>
          <w:color w:val="006600"/>
        </w:rPr>
      </w:pPr>
      <w:r w:rsidRPr="00F46FDB">
        <w:rPr>
          <w:b/>
          <w:color w:val="006600"/>
        </w:rPr>
        <w:t xml:space="preserve">The course explores how irregularities in </w:t>
      </w:r>
      <w:r w:rsidR="00F46FDB" w:rsidRPr="00F46FDB">
        <w:rPr>
          <w:b/>
          <w:color w:val="006600"/>
        </w:rPr>
        <w:t xml:space="preserve">neurological and </w:t>
      </w:r>
      <w:r w:rsidRPr="00F46FDB">
        <w:rPr>
          <w:b/>
          <w:color w:val="006600"/>
        </w:rPr>
        <w:t>developmental systems relate to perplexing behaviors and dysfunction and offers activities, strategies and compensations to reduce stress and improve function.</w:t>
      </w:r>
    </w:p>
    <w:p w:rsidR="00976437" w:rsidRPr="00B24BCB" w:rsidRDefault="00976437" w:rsidP="00976437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006600"/>
          <w:sz w:val="28"/>
          <w:szCs w:val="28"/>
        </w:rPr>
      </w:pPr>
      <w:r w:rsidRPr="00B24BCB">
        <w:rPr>
          <w:rFonts w:ascii="Calibri-Bold" w:hAnsi="Calibri-Bold" w:cs="Calibri-Bold"/>
          <w:b/>
          <w:bCs/>
          <w:color w:val="006600"/>
          <w:sz w:val="28"/>
          <w:szCs w:val="28"/>
        </w:rPr>
        <w:t>Course Content:</w:t>
      </w:r>
      <w:r w:rsidR="00404A90">
        <w:rPr>
          <w:rFonts w:ascii="Calibri-Bold" w:hAnsi="Calibri-Bold" w:cs="Calibri-Bold"/>
          <w:b/>
          <w:bCs/>
          <w:color w:val="006600"/>
          <w:sz w:val="28"/>
          <w:szCs w:val="28"/>
        </w:rPr>
        <w:t xml:space="preserve">  </w:t>
      </w:r>
      <w:r w:rsidR="00404A90" w:rsidRPr="00310844">
        <w:rPr>
          <w:rFonts w:ascii="Calibri-Bold" w:hAnsi="Calibri-Bold" w:cs="Calibri-Bold"/>
          <w:bCs/>
          <w:i/>
          <w:color w:val="FF0000"/>
        </w:rPr>
        <w:t>(Note</w:t>
      </w:r>
      <w:r w:rsidR="00310844" w:rsidRPr="00310844">
        <w:rPr>
          <w:rFonts w:ascii="Calibri-Bold" w:hAnsi="Calibri-Bold" w:cs="Calibri-Bold"/>
          <w:bCs/>
          <w:i/>
          <w:color w:val="FF0000"/>
        </w:rPr>
        <w:t xml:space="preserve">: </w:t>
      </w:r>
      <w:r w:rsidR="00404A90" w:rsidRPr="00310844">
        <w:rPr>
          <w:rFonts w:ascii="Calibri-Bold" w:hAnsi="Calibri-Bold" w:cs="Calibri-Bold"/>
          <w:bCs/>
          <w:i/>
          <w:color w:val="FF0000"/>
        </w:rPr>
        <w:t xml:space="preserve"> Level 1 is prerequisite to Level 2)</w:t>
      </w:r>
    </w:p>
    <w:p w:rsidR="00404A90" w:rsidRDefault="00404A90" w:rsidP="00404A90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404A90">
        <w:rPr>
          <w:rFonts w:ascii="Cambria" w:hAnsi="Cambria" w:cs="Calibri"/>
          <w:sz w:val="14"/>
          <w:szCs w:val="14"/>
        </w:rPr>
        <w:t>∎</w:t>
      </w:r>
      <w:r>
        <w:rPr>
          <w:rFonts w:ascii="Cambria" w:hAnsi="Cambria" w:cs="Calibri"/>
          <w:sz w:val="14"/>
          <w:szCs w:val="14"/>
        </w:rPr>
        <w:t xml:space="preserve"> </w:t>
      </w:r>
      <w:r w:rsidR="00976437" w:rsidRPr="00404A90">
        <w:rPr>
          <w:rFonts w:ascii="Calibri" w:hAnsi="Calibri" w:cs="Calibri"/>
          <w:sz w:val="24"/>
          <w:szCs w:val="24"/>
        </w:rPr>
        <w:t>Understanding the HANDLE principles and their application</w:t>
      </w:r>
      <w:r>
        <w:rPr>
          <w:rFonts w:ascii="Calibri" w:hAnsi="Calibri" w:cs="Calibri"/>
          <w:sz w:val="24"/>
          <w:szCs w:val="24"/>
        </w:rPr>
        <w:t xml:space="preserve"> </w:t>
      </w:r>
      <w:r w:rsidRPr="00404A90">
        <w:rPr>
          <w:rFonts w:ascii="Calibri" w:hAnsi="Calibri" w:cs="Calibri"/>
          <w:sz w:val="24"/>
          <w:szCs w:val="24"/>
        </w:rPr>
        <w:t>(Level 1)</w:t>
      </w:r>
    </w:p>
    <w:p w:rsidR="00310844" w:rsidRDefault="00310844" w:rsidP="00310844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Calibri" w:hAnsi="Calibri" w:cs="Calibri"/>
          <w:sz w:val="24"/>
          <w:szCs w:val="24"/>
        </w:rPr>
        <w:t>The science of how stress affec</w:t>
      </w:r>
      <w:r>
        <w:rPr>
          <w:rFonts w:ascii="Calibri" w:hAnsi="Calibri" w:cs="Calibri"/>
          <w:sz w:val="24"/>
          <w:szCs w:val="24"/>
        </w:rPr>
        <w:t>ts learning and quality of life (Level 1)</w:t>
      </w:r>
    </w:p>
    <w:p w:rsidR="00310844" w:rsidRDefault="00310844" w:rsidP="00310844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310844">
        <w:rPr>
          <w:rFonts w:ascii="Cambria" w:hAnsi="Cambria" w:cs="Calibri"/>
          <w:sz w:val="14"/>
          <w:szCs w:val="14"/>
        </w:rPr>
        <w:t>∎</w:t>
      </w:r>
      <w:r>
        <w:rPr>
          <w:rFonts w:ascii="Calibri" w:hAnsi="Calibri" w:cs="Calibri"/>
          <w:sz w:val="24"/>
          <w:szCs w:val="24"/>
        </w:rPr>
        <w:t>Understanding h</w:t>
      </w:r>
      <w:r w:rsidRPr="00C54459">
        <w:rPr>
          <w:rFonts w:ascii="Calibri" w:hAnsi="Calibri" w:cs="Calibri"/>
          <w:sz w:val="24"/>
          <w:szCs w:val="24"/>
        </w:rPr>
        <w:t>ow nutrition and go</w:t>
      </w:r>
      <w:r>
        <w:rPr>
          <w:rFonts w:ascii="Calibri" w:hAnsi="Calibri" w:cs="Calibri"/>
          <w:sz w:val="24"/>
          <w:szCs w:val="24"/>
        </w:rPr>
        <w:t>od health enhance our abilities (Level 1)</w:t>
      </w:r>
    </w:p>
    <w:p w:rsidR="00404A90" w:rsidRDefault="00404A90" w:rsidP="00404A90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404A90">
        <w:rPr>
          <w:rFonts w:ascii="Cambria" w:hAnsi="Cambria" w:cs="Calibri"/>
          <w:sz w:val="14"/>
          <w:szCs w:val="14"/>
        </w:rPr>
        <w:t>∎</w:t>
      </w:r>
      <w:r>
        <w:rPr>
          <w:rFonts w:ascii="Cambria" w:hAnsi="Cambria" w:cs="Calibri"/>
          <w:sz w:val="14"/>
          <w:szCs w:val="14"/>
        </w:rPr>
        <w:t xml:space="preserve"> </w:t>
      </w:r>
      <w:proofErr w:type="gramStart"/>
      <w:r w:rsidRPr="00C54459">
        <w:rPr>
          <w:rFonts w:ascii="Calibri" w:hAnsi="Calibri" w:cs="Calibri"/>
          <w:sz w:val="24"/>
          <w:szCs w:val="24"/>
        </w:rPr>
        <w:t>Learning</w:t>
      </w:r>
      <w:proofErr w:type="gramEnd"/>
      <w:r w:rsidRPr="00C54459">
        <w:rPr>
          <w:rFonts w:ascii="Calibri" w:hAnsi="Calibri" w:cs="Calibri"/>
          <w:sz w:val="24"/>
          <w:szCs w:val="24"/>
        </w:rPr>
        <w:t xml:space="preserve"> to notice</w:t>
      </w:r>
      <w:r>
        <w:rPr>
          <w:rFonts w:ascii="Calibri" w:hAnsi="Calibri" w:cs="Calibri"/>
          <w:sz w:val="24"/>
          <w:szCs w:val="24"/>
        </w:rPr>
        <w:t xml:space="preserve"> signs of stress and intervene before the consequences manifest (Level 1</w:t>
      </w:r>
      <w:r w:rsidR="00310844">
        <w:rPr>
          <w:rFonts w:ascii="Calibri" w:hAnsi="Calibri" w:cs="Calibri"/>
          <w:sz w:val="24"/>
          <w:szCs w:val="24"/>
        </w:rPr>
        <w:t>-2</w:t>
      </w:r>
      <w:r>
        <w:rPr>
          <w:rFonts w:ascii="Calibri" w:hAnsi="Calibri" w:cs="Calibri"/>
          <w:sz w:val="24"/>
          <w:szCs w:val="24"/>
        </w:rPr>
        <w:t>)</w:t>
      </w:r>
    </w:p>
    <w:p w:rsidR="00404A90" w:rsidRPr="00C54459" w:rsidRDefault="00404A90" w:rsidP="00404A90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404A90">
        <w:rPr>
          <w:rFonts w:ascii="Cambria" w:hAnsi="Cambria" w:cs="Calibri"/>
          <w:sz w:val="14"/>
          <w:szCs w:val="14"/>
        </w:rPr>
        <w:t>∎</w:t>
      </w:r>
      <w:r>
        <w:rPr>
          <w:rFonts w:ascii="Cambria" w:hAnsi="Cambria" w:cs="Calibri"/>
          <w:sz w:val="14"/>
          <w:szCs w:val="1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Discovering</w:t>
      </w:r>
      <w:proofErr w:type="gramEnd"/>
      <w:r>
        <w:rPr>
          <w:rFonts w:ascii="Calibri" w:hAnsi="Calibri" w:cs="Calibri"/>
          <w:sz w:val="24"/>
          <w:szCs w:val="24"/>
        </w:rPr>
        <w:t xml:space="preserve"> h</w:t>
      </w:r>
      <w:r w:rsidRPr="00C54459">
        <w:rPr>
          <w:rFonts w:ascii="Calibri" w:hAnsi="Calibri" w:cs="Calibri"/>
          <w:sz w:val="24"/>
          <w:szCs w:val="24"/>
        </w:rPr>
        <w:t>ow our quality of life and abilities are affected by in</w:t>
      </w:r>
      <w:r>
        <w:rPr>
          <w:rFonts w:ascii="Calibri" w:hAnsi="Calibri" w:cs="Calibri"/>
          <w:sz w:val="24"/>
          <w:szCs w:val="24"/>
        </w:rPr>
        <w:t>ternal and external environment (Level 1</w:t>
      </w:r>
      <w:r w:rsidR="00310844">
        <w:rPr>
          <w:rFonts w:ascii="Calibri" w:hAnsi="Calibri" w:cs="Calibri"/>
          <w:sz w:val="24"/>
          <w:szCs w:val="24"/>
        </w:rPr>
        <w:t>-2</w:t>
      </w:r>
      <w:r>
        <w:rPr>
          <w:rFonts w:ascii="Calibri" w:hAnsi="Calibri" w:cs="Calibri"/>
          <w:sz w:val="24"/>
          <w:szCs w:val="24"/>
        </w:rPr>
        <w:t>)</w:t>
      </w:r>
    </w:p>
    <w:p w:rsidR="00404A90" w:rsidRPr="009D441A" w:rsidRDefault="00404A90" w:rsidP="00404A90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>
        <w:rPr>
          <w:rFonts w:ascii="OpenSymbol" w:eastAsia="OpenSymbol" w:hAnsi="Calibri-Bold" w:cs="OpenSymbol"/>
          <w:sz w:val="11"/>
          <w:szCs w:val="11"/>
        </w:rPr>
        <w:t xml:space="preserve"> </w:t>
      </w:r>
      <w:r>
        <w:rPr>
          <w:rFonts w:eastAsia="OpenSymbol" w:cs="OpenSymbol"/>
          <w:sz w:val="24"/>
          <w:szCs w:val="24"/>
        </w:rPr>
        <w:t xml:space="preserve">Learning about Gentle Enhancement® and the meaning of “innocent assault” </w:t>
      </w:r>
      <w:r w:rsidR="00310844">
        <w:rPr>
          <w:rFonts w:eastAsia="OpenSymbol" w:cs="OpenSymbol"/>
          <w:sz w:val="24"/>
          <w:szCs w:val="24"/>
        </w:rPr>
        <w:t>(Level 1-2</w:t>
      </w:r>
      <w:r>
        <w:rPr>
          <w:rFonts w:eastAsia="OpenSymbol" w:cs="OpenSymbol"/>
          <w:sz w:val="24"/>
          <w:szCs w:val="24"/>
        </w:rPr>
        <w:t>)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r w:rsidRPr="00C54459">
        <w:rPr>
          <w:rFonts w:ascii="Calibri" w:hAnsi="Calibri" w:cs="Calibri"/>
          <w:sz w:val="24"/>
          <w:szCs w:val="24"/>
        </w:rPr>
        <w:t>Discovering roo</w:t>
      </w:r>
      <w:r>
        <w:rPr>
          <w:rFonts w:ascii="Calibri" w:hAnsi="Calibri" w:cs="Calibri"/>
          <w:sz w:val="24"/>
          <w:szCs w:val="24"/>
        </w:rPr>
        <w:t>t causes of challenging behaviors and learning difficulties</w:t>
      </w:r>
      <w:r w:rsidR="00404A90">
        <w:rPr>
          <w:rFonts w:ascii="Calibri" w:hAnsi="Calibri" w:cs="Calibri"/>
          <w:sz w:val="24"/>
          <w:szCs w:val="24"/>
        </w:rPr>
        <w:t xml:space="preserve"> (Level 2)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proofErr w:type="gramStart"/>
      <w:r w:rsidRPr="00C54459">
        <w:rPr>
          <w:rFonts w:ascii="Calibri" w:hAnsi="Calibri" w:cs="Calibri"/>
          <w:sz w:val="24"/>
          <w:szCs w:val="24"/>
        </w:rPr>
        <w:t>Creating</w:t>
      </w:r>
      <w:proofErr w:type="gramEnd"/>
      <w:r w:rsidRPr="00C54459">
        <w:rPr>
          <w:rFonts w:ascii="Calibri" w:hAnsi="Calibri" w:cs="Calibri"/>
          <w:sz w:val="24"/>
          <w:szCs w:val="24"/>
        </w:rPr>
        <w:t xml:space="preserve"> a new understanding of the</w:t>
      </w:r>
      <w:r>
        <w:rPr>
          <w:rFonts w:ascii="Calibri" w:hAnsi="Calibri" w:cs="Calibri"/>
          <w:sz w:val="24"/>
          <w:szCs w:val="24"/>
        </w:rPr>
        <w:t xml:space="preserve"> senses and motor functions</w:t>
      </w:r>
      <w:r w:rsidR="00404A90">
        <w:rPr>
          <w:rFonts w:ascii="Calibri" w:hAnsi="Calibri" w:cs="Calibri"/>
          <w:sz w:val="24"/>
          <w:szCs w:val="24"/>
        </w:rPr>
        <w:t xml:space="preserve"> (Level 2)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C54459">
        <w:rPr>
          <w:rFonts w:ascii="Calibri" w:hAnsi="Calibri" w:cs="Calibri"/>
          <w:sz w:val="24"/>
          <w:szCs w:val="24"/>
        </w:rPr>
        <w:t>nderstandi</w:t>
      </w:r>
      <w:r>
        <w:rPr>
          <w:rFonts w:ascii="Calibri" w:hAnsi="Calibri" w:cs="Calibri"/>
          <w:sz w:val="24"/>
          <w:szCs w:val="24"/>
        </w:rPr>
        <w:t>ng and i</w:t>
      </w:r>
      <w:r w:rsidRPr="00C54459">
        <w:rPr>
          <w:rFonts w:ascii="Calibri" w:hAnsi="Calibri" w:cs="Calibri"/>
          <w:sz w:val="24"/>
          <w:szCs w:val="24"/>
        </w:rPr>
        <w:t>nterpreting</w:t>
      </w:r>
      <w:r>
        <w:rPr>
          <w:rFonts w:ascii="Calibri" w:hAnsi="Calibri" w:cs="Calibri"/>
          <w:sz w:val="24"/>
          <w:szCs w:val="24"/>
        </w:rPr>
        <w:t xml:space="preserve"> learning, social and behavio</w:t>
      </w:r>
      <w:r w:rsidRPr="00C54459">
        <w:rPr>
          <w:rFonts w:ascii="Calibri" w:hAnsi="Calibri" w:cs="Calibri"/>
          <w:sz w:val="24"/>
          <w:szCs w:val="24"/>
        </w:rPr>
        <w:t xml:space="preserve">ral </w:t>
      </w:r>
      <w:r>
        <w:rPr>
          <w:rFonts w:ascii="Calibri" w:hAnsi="Calibri" w:cs="Calibri"/>
          <w:sz w:val="24"/>
          <w:szCs w:val="24"/>
        </w:rPr>
        <w:t xml:space="preserve">challenges </w:t>
      </w:r>
      <w:r w:rsidR="00404A90">
        <w:rPr>
          <w:rFonts w:ascii="Calibri" w:hAnsi="Calibri" w:cs="Calibri"/>
          <w:sz w:val="24"/>
          <w:szCs w:val="24"/>
        </w:rPr>
        <w:t>(Level 2)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proofErr w:type="gramStart"/>
      <w:r w:rsidRPr="00C54459">
        <w:rPr>
          <w:rFonts w:ascii="Calibri" w:hAnsi="Calibri" w:cs="Calibri"/>
          <w:sz w:val="24"/>
          <w:szCs w:val="24"/>
        </w:rPr>
        <w:t>Exploring</w:t>
      </w:r>
      <w:proofErr w:type="gramEnd"/>
      <w:r w:rsidRPr="00C54459">
        <w:rPr>
          <w:rFonts w:ascii="Calibri" w:hAnsi="Calibri" w:cs="Calibri"/>
          <w:sz w:val="24"/>
          <w:szCs w:val="24"/>
        </w:rPr>
        <w:t xml:space="preserve"> the neurodevelopmental systems - the building blocks of </w:t>
      </w:r>
      <w:r>
        <w:rPr>
          <w:rFonts w:ascii="Calibri" w:hAnsi="Calibri" w:cs="Calibri"/>
          <w:sz w:val="24"/>
          <w:szCs w:val="24"/>
        </w:rPr>
        <w:t>learning and achievement</w:t>
      </w:r>
      <w:r w:rsidR="00404A90">
        <w:rPr>
          <w:rFonts w:ascii="Calibri" w:hAnsi="Calibri" w:cs="Calibri"/>
          <w:sz w:val="24"/>
          <w:szCs w:val="24"/>
        </w:rPr>
        <w:t xml:space="preserve"> (Level 2)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proofErr w:type="gramStart"/>
      <w:r w:rsidRPr="00C54459">
        <w:rPr>
          <w:rFonts w:ascii="Calibri" w:hAnsi="Calibri" w:cs="Calibri"/>
          <w:sz w:val="24"/>
          <w:szCs w:val="24"/>
        </w:rPr>
        <w:t>Discovering</w:t>
      </w:r>
      <w:proofErr w:type="gramEnd"/>
      <w:r w:rsidRPr="00C54459">
        <w:rPr>
          <w:rFonts w:ascii="Calibri" w:hAnsi="Calibri" w:cs="Calibri"/>
          <w:sz w:val="24"/>
          <w:szCs w:val="24"/>
        </w:rPr>
        <w:t xml:space="preserve"> the elements of learning – such</w:t>
      </w:r>
      <w:r>
        <w:rPr>
          <w:rFonts w:ascii="Calibri" w:hAnsi="Calibri" w:cs="Calibri"/>
          <w:sz w:val="24"/>
          <w:szCs w:val="24"/>
        </w:rPr>
        <w:t xml:space="preserve"> as</w:t>
      </w:r>
      <w:r w:rsidRPr="00C544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numerous systemic influences on writing</w:t>
      </w:r>
      <w:r w:rsidR="00404A90">
        <w:rPr>
          <w:rFonts w:ascii="Calibri" w:hAnsi="Calibri" w:cs="Calibri"/>
          <w:sz w:val="24"/>
          <w:szCs w:val="24"/>
        </w:rPr>
        <w:t xml:space="preserve"> (Level 2)</w:t>
      </w:r>
    </w:p>
    <w:p w:rsidR="00976437" w:rsidRPr="00C54459" w:rsidRDefault="00F46FDB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226088" wp14:editId="5BDE2270">
            <wp:simplePos x="0" y="0"/>
            <wp:positionH relativeFrom="column">
              <wp:posOffset>4054475</wp:posOffset>
            </wp:positionH>
            <wp:positionV relativeFrom="paragraph">
              <wp:posOffset>294640</wp:posOffset>
            </wp:positionV>
            <wp:extent cx="272669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hrough>
            <wp:docPr id="2" name="Picture 2" descr="I:\Pictures 2014-2015\Pictures\HANDLE\Practitioner Course 2014-2015 PA\Module 1\Professional photos\(191 of 278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ictures 2014-2015\Pictures\HANDLE\Practitioner Course 2014-2015 PA\Module 1\Professional photos\(191 of 278)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37"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="00976437"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r w:rsidR="00976437">
        <w:rPr>
          <w:rFonts w:ascii="Calibri" w:hAnsi="Calibri" w:cs="Calibri"/>
          <w:sz w:val="24"/>
          <w:szCs w:val="24"/>
        </w:rPr>
        <w:t>Learning h</w:t>
      </w:r>
      <w:r w:rsidR="00976437" w:rsidRPr="00C54459">
        <w:rPr>
          <w:rFonts w:ascii="Calibri" w:hAnsi="Calibri" w:cs="Calibri"/>
          <w:sz w:val="24"/>
          <w:szCs w:val="24"/>
        </w:rPr>
        <w:t>ow to positively enh</w:t>
      </w:r>
      <w:r w:rsidR="00976437">
        <w:rPr>
          <w:rFonts w:ascii="Calibri" w:hAnsi="Calibri" w:cs="Calibri"/>
          <w:sz w:val="24"/>
          <w:szCs w:val="24"/>
        </w:rPr>
        <w:t xml:space="preserve">ance learning without overwhelm </w:t>
      </w:r>
      <w:r w:rsidR="00404A90">
        <w:rPr>
          <w:rFonts w:ascii="Calibri" w:hAnsi="Calibri" w:cs="Calibri"/>
          <w:sz w:val="24"/>
          <w:szCs w:val="24"/>
        </w:rPr>
        <w:t>(Level 2)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Learning</w:t>
      </w:r>
      <w:proofErr w:type="gramEnd"/>
      <w:r>
        <w:rPr>
          <w:rFonts w:ascii="Calibri" w:hAnsi="Calibri" w:cs="Calibri"/>
          <w:sz w:val="24"/>
          <w:szCs w:val="24"/>
        </w:rPr>
        <w:t xml:space="preserve"> how</w:t>
      </w:r>
      <w:r w:rsidRPr="00C54459">
        <w:rPr>
          <w:rFonts w:ascii="Calibri" w:hAnsi="Calibri" w:cs="Calibri"/>
          <w:sz w:val="24"/>
          <w:szCs w:val="24"/>
        </w:rPr>
        <w:t xml:space="preserve"> neurodevelopmental systems develop</w:t>
      </w:r>
      <w:r>
        <w:rPr>
          <w:rFonts w:ascii="Calibri" w:hAnsi="Calibri" w:cs="Calibri"/>
          <w:sz w:val="24"/>
          <w:szCs w:val="24"/>
        </w:rPr>
        <w:t>, affect and support each other</w:t>
      </w:r>
      <w:r w:rsidR="00404A90">
        <w:rPr>
          <w:rFonts w:ascii="Calibri" w:hAnsi="Calibri" w:cs="Calibri"/>
          <w:sz w:val="24"/>
          <w:szCs w:val="24"/>
        </w:rPr>
        <w:t xml:space="preserve"> (Level 2)</w:t>
      </w:r>
    </w:p>
    <w:p w:rsidR="00976437" w:rsidRPr="00F46FDB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6600"/>
          <w:sz w:val="24"/>
          <w:szCs w:val="24"/>
        </w:rPr>
      </w:pPr>
    </w:p>
    <w:p w:rsidR="00976437" w:rsidRPr="00F46FDB" w:rsidRDefault="00976437" w:rsidP="00976437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006600"/>
          <w:sz w:val="24"/>
          <w:szCs w:val="24"/>
        </w:rPr>
      </w:pPr>
      <w:r w:rsidRPr="00F46FDB">
        <w:rPr>
          <w:rFonts w:ascii="Calibri-Bold" w:hAnsi="Calibri-Bold" w:cs="Calibri-Bold"/>
          <w:b/>
          <w:bCs/>
          <w:color w:val="006600"/>
          <w:sz w:val="24"/>
          <w:szCs w:val="24"/>
        </w:rPr>
        <w:t>HANDLE Activities for enhancing learning and human potential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r w:rsidRPr="00C54459">
        <w:rPr>
          <w:rFonts w:ascii="Calibri" w:hAnsi="Calibri" w:cs="Calibri"/>
          <w:sz w:val="24"/>
          <w:szCs w:val="24"/>
        </w:rPr>
        <w:t>Learn 11 HANDLE Activities</w:t>
      </w:r>
      <w:r w:rsidR="00404A90">
        <w:rPr>
          <w:rFonts w:ascii="Calibri" w:hAnsi="Calibri" w:cs="Calibri"/>
          <w:sz w:val="24"/>
          <w:szCs w:val="24"/>
        </w:rPr>
        <w:t xml:space="preserve"> (5 in Level 1 and 6 in Level 2)</w:t>
      </w:r>
      <w:r w:rsidRPr="00C54459">
        <w:rPr>
          <w:rFonts w:ascii="Calibri" w:hAnsi="Calibri" w:cs="Calibri"/>
          <w:sz w:val="24"/>
          <w:szCs w:val="24"/>
        </w:rPr>
        <w:t>.</w:t>
      </w:r>
    </w:p>
    <w:p w:rsidR="00976437" w:rsidRPr="00C54459" w:rsidRDefault="00976437" w:rsidP="00976437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r w:rsidRPr="00C54459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xplore a wide range of variations</w:t>
      </w:r>
      <w:r w:rsidRPr="00C54459">
        <w:rPr>
          <w:rFonts w:ascii="Calibri" w:hAnsi="Calibri" w:cs="Calibri"/>
          <w:sz w:val="24"/>
          <w:szCs w:val="24"/>
        </w:rPr>
        <w:t xml:space="preserve"> and applications for each of the activities.</w:t>
      </w:r>
    </w:p>
    <w:p w:rsidR="00F46FDB" w:rsidRDefault="00976437" w:rsidP="00F46FDB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C54459">
        <w:rPr>
          <w:rFonts w:ascii="OpenSymbol" w:eastAsia="OpenSymbol" w:hAnsi="Calibri-Bold" w:cs="OpenSymbol" w:hint="eastAsia"/>
          <w:sz w:val="11"/>
          <w:szCs w:val="11"/>
        </w:rPr>
        <w:t>●</w:t>
      </w:r>
      <w:r w:rsidRPr="00C54459">
        <w:rPr>
          <w:rFonts w:ascii="OpenSymbol" w:eastAsia="OpenSymbol" w:hAnsi="Calibri-Bold" w:cs="OpenSymbol"/>
          <w:sz w:val="11"/>
          <w:szCs w:val="11"/>
        </w:rPr>
        <w:t xml:space="preserve"> </w:t>
      </w:r>
      <w:r w:rsidR="00F46FDB">
        <w:rPr>
          <w:rFonts w:ascii="Calibri" w:hAnsi="Calibri" w:cs="Calibri"/>
          <w:sz w:val="24"/>
          <w:szCs w:val="24"/>
        </w:rPr>
        <w:t>Learn</w:t>
      </w:r>
      <w:r w:rsidRPr="00C54459">
        <w:rPr>
          <w:rFonts w:ascii="Calibri" w:hAnsi="Calibri" w:cs="Calibri"/>
          <w:sz w:val="24"/>
          <w:szCs w:val="24"/>
        </w:rPr>
        <w:t xml:space="preserve"> examples of HANDLE in action.</w:t>
      </w:r>
      <w:proofErr w:type="gramEnd"/>
    </w:p>
    <w:p w:rsidR="00F46FDB" w:rsidRDefault="00F46FDB" w:rsidP="00F46FDB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:rsidR="00404A90" w:rsidRDefault="00404A90" w:rsidP="00F46FDB">
      <w:pPr>
        <w:autoSpaceDE w:val="0"/>
        <w:autoSpaceDN w:val="0"/>
        <w:adjustRightInd w:val="0"/>
        <w:spacing w:before="0" w:after="0"/>
        <w:rPr>
          <w:b/>
        </w:rPr>
      </w:pPr>
    </w:p>
    <w:p w:rsidR="00C737D4" w:rsidRPr="00976437" w:rsidRDefault="00976437" w:rsidP="00F46FDB">
      <w:pPr>
        <w:autoSpaceDE w:val="0"/>
        <w:autoSpaceDN w:val="0"/>
        <w:adjustRightInd w:val="0"/>
        <w:spacing w:before="0" w:after="0"/>
        <w:rPr>
          <w:b/>
          <w:i/>
        </w:rPr>
      </w:pPr>
      <w:r w:rsidRPr="00C54459">
        <w:rPr>
          <w:b/>
        </w:rPr>
        <w:t>Most often stated feedback</w:t>
      </w:r>
      <w:r>
        <w:rPr>
          <w:b/>
        </w:rPr>
        <w:t xml:space="preserve"> following HANDLE courses</w:t>
      </w:r>
      <w:r w:rsidRPr="00C54459">
        <w:rPr>
          <w:b/>
        </w:rPr>
        <w:t xml:space="preserve">:  </w:t>
      </w:r>
      <w:r w:rsidRPr="009766BE">
        <w:rPr>
          <w:b/>
          <w:i/>
        </w:rPr>
        <w:t>“Everyone should know this!”</w:t>
      </w:r>
    </w:p>
    <w:sectPr w:rsidR="00C737D4" w:rsidRPr="00976437" w:rsidSect="00976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6AF"/>
    <w:multiLevelType w:val="hybridMultilevel"/>
    <w:tmpl w:val="A1C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7A05"/>
    <w:multiLevelType w:val="hybridMultilevel"/>
    <w:tmpl w:val="B9B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48B7"/>
    <w:multiLevelType w:val="hybridMultilevel"/>
    <w:tmpl w:val="BF584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7"/>
    <w:rsid w:val="00310844"/>
    <w:rsid w:val="00404A90"/>
    <w:rsid w:val="00641F69"/>
    <w:rsid w:val="00976437"/>
    <w:rsid w:val="00C737D4"/>
    <w:rsid w:val="00D01860"/>
    <w:rsid w:val="00D5053D"/>
    <w:rsid w:val="00F00108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37"/>
  </w:style>
  <w:style w:type="paragraph" w:styleId="Heading3">
    <w:name w:val="heading 3"/>
    <w:basedOn w:val="Normal"/>
    <w:link w:val="Heading3Char"/>
    <w:uiPriority w:val="9"/>
    <w:qFormat/>
    <w:rsid w:val="009764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6437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unhideWhenUsed/>
    <w:rsid w:val="00976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37"/>
  </w:style>
  <w:style w:type="paragraph" w:styleId="Heading3">
    <w:name w:val="heading 3"/>
    <w:basedOn w:val="Normal"/>
    <w:link w:val="Heading3Char"/>
    <w:uiPriority w:val="9"/>
    <w:qFormat/>
    <w:rsid w:val="009764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6437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unhideWhenUsed/>
    <w:rsid w:val="00976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May Walters THI</cp:lastModifiedBy>
  <cp:revision>2</cp:revision>
  <dcterms:created xsi:type="dcterms:W3CDTF">2016-01-13T04:20:00Z</dcterms:created>
  <dcterms:modified xsi:type="dcterms:W3CDTF">2016-01-13T04:20:00Z</dcterms:modified>
</cp:coreProperties>
</file>